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CCF9" w14:textId="0B13B5E9" w:rsidR="00AC4B91" w:rsidRDefault="00AC4B91" w:rsidP="00AC4B91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WJ informática</w:t>
      </w:r>
    </w:p>
    <w:p w14:paraId="56596087" w14:textId="14A872B0" w:rsidR="00AC4B91" w:rsidRDefault="00AC4B91" w:rsidP="00AC4B91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Assistência técnica</w:t>
      </w:r>
    </w:p>
    <w:p w14:paraId="500165EA" w14:textId="078A9E3E" w:rsidR="00AC4B91" w:rsidRPr="00C806EF" w:rsidRDefault="00AC4B91" w:rsidP="00AC4B91">
      <w:pPr>
        <w:keepNext/>
        <w:keepLines/>
        <w:spacing w:after="0" w:line="240" w:lineRule="auto"/>
        <w:ind w:right="-1" w:hanging="10"/>
        <w:jc w:val="center"/>
        <w:rPr>
          <w:rFonts w:ascii="Segoe UI" w:hAnsi="Segoe UI" w:cs="Segoe UI"/>
          <w:color w:val="495057"/>
          <w:sz w:val="20"/>
          <w:szCs w:val="20"/>
        </w:rPr>
      </w:pPr>
      <w:r w:rsidRPr="00C806EF">
        <w:rPr>
          <w:rFonts w:ascii="Segoe UI" w:hAnsi="Segoe UI" w:cs="Segoe UI"/>
          <w:color w:val="495057"/>
          <w:sz w:val="20"/>
          <w:szCs w:val="20"/>
          <w:shd w:val="clear" w:color="auto" w:fill="FFFFFF"/>
        </w:rPr>
        <w:t xml:space="preserve">CNPJ </w:t>
      </w:r>
      <w:r>
        <w:rPr>
          <w:rFonts w:ascii="Segoe UI" w:hAnsi="Segoe UI" w:cs="Segoe UI"/>
          <w:color w:val="495057"/>
          <w:sz w:val="20"/>
          <w:szCs w:val="20"/>
          <w:shd w:val="clear" w:color="auto" w:fill="FFFFFF"/>
        </w:rPr>
        <w:t>36.266.564/0001-18</w:t>
      </w:r>
      <w:r>
        <w:rPr>
          <w:rFonts w:ascii="Segoe UI" w:hAnsi="Segoe UI" w:cs="Segoe UI"/>
          <w:color w:val="495057"/>
        </w:rPr>
        <w:br/>
      </w:r>
      <w:r w:rsidRPr="00C806EF">
        <w:rPr>
          <w:rFonts w:ascii="Segoe UI" w:hAnsi="Segoe UI" w:cs="Segoe UI"/>
          <w:color w:val="495057"/>
          <w:sz w:val="20"/>
          <w:szCs w:val="20"/>
        </w:rPr>
        <w:t xml:space="preserve">(53) </w:t>
      </w:r>
      <w:r>
        <w:rPr>
          <w:rFonts w:ascii="Segoe UI" w:hAnsi="Segoe UI" w:cs="Segoe UI"/>
          <w:color w:val="495057"/>
          <w:sz w:val="20"/>
          <w:szCs w:val="20"/>
        </w:rPr>
        <w:t>981382548</w:t>
      </w:r>
    </w:p>
    <w:p w14:paraId="60AFACC7" w14:textId="72C17140" w:rsidR="00AC4B91" w:rsidRDefault="00AC4B91" w:rsidP="00AC4B91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6D738D">
        <w:rPr>
          <w:rFonts w:ascii="Calibri" w:eastAsia="Calibri" w:hAnsi="Calibri" w:cs="Calibri"/>
          <w:b/>
          <w:color w:val="000000"/>
          <w:sz w:val="24"/>
        </w:rPr>
        <w:t>www.</w:t>
      </w:r>
      <w:r>
        <w:rPr>
          <w:rFonts w:ascii="Calibri" w:eastAsia="Calibri" w:hAnsi="Calibri" w:cs="Calibri"/>
          <w:b/>
          <w:color w:val="000000"/>
          <w:sz w:val="24"/>
        </w:rPr>
        <w:t>wjinform</w:t>
      </w:r>
      <w:r w:rsidR="005A40B5">
        <w:rPr>
          <w:rFonts w:ascii="Calibri" w:eastAsia="Calibri" w:hAnsi="Calibri" w:cs="Calibri"/>
          <w:b/>
          <w:color w:val="000000"/>
          <w:sz w:val="24"/>
        </w:rPr>
        <w:t>a</w:t>
      </w:r>
      <w:r>
        <w:rPr>
          <w:rFonts w:ascii="Calibri" w:eastAsia="Calibri" w:hAnsi="Calibri" w:cs="Calibri"/>
          <w:b/>
          <w:color w:val="000000"/>
          <w:sz w:val="24"/>
        </w:rPr>
        <w:t>tica</w:t>
      </w:r>
      <w:r w:rsidR="005A40B5">
        <w:rPr>
          <w:rFonts w:ascii="Calibri" w:eastAsia="Calibri" w:hAnsi="Calibri" w:cs="Calibri"/>
          <w:b/>
          <w:color w:val="000000"/>
          <w:sz w:val="24"/>
        </w:rPr>
        <w:t>2016</w:t>
      </w:r>
      <w:r>
        <w:rPr>
          <w:rFonts w:ascii="Calibri" w:eastAsia="Calibri" w:hAnsi="Calibri" w:cs="Calibri"/>
          <w:b/>
          <w:color w:val="000000"/>
          <w:sz w:val="24"/>
        </w:rPr>
        <w:t>.com.br</w:t>
      </w:r>
    </w:p>
    <w:p w14:paraId="4E844847" w14:textId="77777777" w:rsidR="00AC4B91" w:rsidRDefault="00AC4B91" w:rsidP="00AC4B91">
      <w:pPr>
        <w:spacing w:after="0" w:line="240" w:lineRule="auto"/>
        <w:ind w:right="-1" w:hanging="10"/>
        <w:rPr>
          <w:rFonts w:ascii="Calibri" w:eastAsia="Calibri" w:hAnsi="Calibri" w:cs="Calibri"/>
          <w:color w:val="000000"/>
          <w:sz w:val="24"/>
        </w:rPr>
      </w:pPr>
    </w:p>
    <w:p w14:paraId="43D59A8B" w14:textId="77777777" w:rsidR="00AC4B91" w:rsidRDefault="00AC4B91" w:rsidP="00AC4B91">
      <w:pPr>
        <w:keepNext/>
        <w:keepLines/>
        <w:spacing w:after="0" w:line="240" w:lineRule="auto"/>
        <w:ind w:right="-1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                                FORMULÁRIO PARA ENVIO DE EQUIPAMENTO</w:t>
      </w:r>
    </w:p>
    <w:p w14:paraId="74969CA9" w14:textId="77777777" w:rsidR="00AC4B91" w:rsidRDefault="00AC4B91" w:rsidP="00AC4B91">
      <w:pPr>
        <w:spacing w:after="0" w:line="240" w:lineRule="auto"/>
        <w:ind w:right="-1" w:hanging="10"/>
        <w:rPr>
          <w:rFonts w:ascii="Calibri" w:eastAsia="Calibri" w:hAnsi="Calibri" w:cs="Calibri"/>
          <w:color w:val="000000"/>
          <w:sz w:val="24"/>
        </w:rPr>
      </w:pPr>
    </w:p>
    <w:p w14:paraId="189C63C3" w14:textId="77777777" w:rsidR="00AC4B91" w:rsidRPr="00AC4B91" w:rsidRDefault="00AC4B91" w:rsidP="00AC4B91">
      <w:pPr>
        <w:spacing w:after="0" w:line="240" w:lineRule="auto"/>
        <w:ind w:right="-1" w:hanging="5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AC4B91">
        <w:rPr>
          <w:rFonts w:ascii="Calibri" w:eastAsia="Calibri" w:hAnsi="Calibri" w:cs="Calibri"/>
          <w:b/>
          <w:bCs/>
          <w:color w:val="000000"/>
          <w:sz w:val="24"/>
        </w:rPr>
        <w:t>Prezado cliente,</w:t>
      </w:r>
    </w:p>
    <w:p w14:paraId="42ABDC59" w14:textId="77777777" w:rsidR="00AC4B91" w:rsidRPr="00AC4B91" w:rsidRDefault="00AC4B91" w:rsidP="00AC4B91">
      <w:pPr>
        <w:spacing w:after="0" w:line="240" w:lineRule="auto"/>
        <w:ind w:right="-1" w:hanging="5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AC4B91">
        <w:rPr>
          <w:rFonts w:ascii="Calibri" w:eastAsia="Calibri" w:hAnsi="Calibri" w:cs="Calibri"/>
          <w:bCs/>
          <w:color w:val="000000"/>
          <w:sz w:val="24"/>
        </w:rPr>
        <w:t>Para que possamos agilizar o atendimento, é obrigatório preencher corretamente este formulário e assinar o Termo de Responsabilidade. Ambos devem ser enviados juntos com o equipamento.</w:t>
      </w:r>
    </w:p>
    <w:p w14:paraId="56311820" w14:textId="77777777" w:rsidR="00AC4B91" w:rsidRPr="00AC4B91" w:rsidRDefault="00AC4B91" w:rsidP="00AC4B91">
      <w:pPr>
        <w:spacing w:after="0" w:line="240" w:lineRule="auto"/>
        <w:ind w:right="-1" w:hanging="5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AC4B91">
        <w:rPr>
          <w:rFonts w:ascii="Calibri" w:eastAsia="Calibri" w:hAnsi="Calibri" w:cs="Calibri"/>
          <w:bCs/>
          <w:color w:val="000000"/>
          <w:sz w:val="24"/>
        </w:rPr>
        <w:t>Importante: a ausência da descrição do defeito poderá aumentar o prazo para envio do orçamento ou para a devolução do produto.</w:t>
      </w:r>
    </w:p>
    <w:p w14:paraId="34775CA4" w14:textId="77777777" w:rsidR="00AC4B91" w:rsidRPr="00AC4B91" w:rsidRDefault="00AC4B91" w:rsidP="00AC4B91">
      <w:pPr>
        <w:spacing w:after="0" w:line="240" w:lineRule="auto"/>
        <w:ind w:right="-1" w:hanging="5"/>
        <w:jc w:val="both"/>
        <w:rPr>
          <w:rFonts w:ascii="Calibri" w:eastAsia="Calibri" w:hAnsi="Calibri" w:cs="Calibri"/>
          <w:bCs/>
          <w:color w:val="000000"/>
          <w:sz w:val="24"/>
        </w:rPr>
      </w:pPr>
      <w:r w:rsidRPr="00AC4B91">
        <w:rPr>
          <w:rFonts w:ascii="Calibri" w:eastAsia="Calibri" w:hAnsi="Calibri" w:cs="Calibri"/>
          <w:bCs/>
          <w:color w:val="000000"/>
          <w:sz w:val="24"/>
        </w:rPr>
        <w:t>Agradecemos a compreensão e colaboração.</w:t>
      </w:r>
    </w:p>
    <w:p w14:paraId="57AB1337" w14:textId="77777777" w:rsidR="00AC4B91" w:rsidRDefault="00AC4B91" w:rsidP="00AC4B91">
      <w:pPr>
        <w:spacing w:after="0" w:line="240" w:lineRule="auto"/>
        <w:ind w:right="-1" w:hanging="5"/>
        <w:jc w:val="both"/>
        <w:rPr>
          <w:rFonts w:ascii="Calibri" w:eastAsia="Calibri" w:hAnsi="Calibri" w:cs="Calibri"/>
          <w:color w:val="000000"/>
          <w:sz w:val="24"/>
        </w:rPr>
      </w:pPr>
    </w:p>
    <w:p w14:paraId="590CFFB8" w14:textId="77777777" w:rsidR="00AC4B91" w:rsidRDefault="00AC4B91" w:rsidP="00AC4B91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62BB0E68" w14:textId="77777777" w:rsidR="00AC4B91" w:rsidRDefault="00AC4B91" w:rsidP="00AC4B91">
      <w:pPr>
        <w:keepNext/>
        <w:keepLines/>
        <w:spacing w:after="0" w:line="240" w:lineRule="auto"/>
        <w:ind w:right="-1" w:hanging="10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ENDEREÇO PARA ENVIO</w:t>
      </w:r>
    </w:p>
    <w:p w14:paraId="3D24A072" w14:textId="5FD962E7" w:rsidR="00AC4B91" w:rsidRDefault="00AC4B91" w:rsidP="00AC4B91">
      <w:pPr>
        <w:spacing w:after="0" w:line="240" w:lineRule="auto"/>
        <w:ind w:hanging="5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Rua Otacílio câmara, 91 - Areal, Pelotas - RS, 96077-670</w:t>
      </w:r>
    </w:p>
    <w:p w14:paraId="412C0823" w14:textId="77777777" w:rsidR="00AC4B91" w:rsidRDefault="00AC4B91" w:rsidP="00AC4B91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5140EE92" w14:textId="77777777" w:rsidR="00AC4B91" w:rsidRDefault="00AC4B91" w:rsidP="00AC4B91">
      <w:pPr>
        <w:spacing w:after="0" w:line="240" w:lineRule="auto"/>
        <w:ind w:right="-1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DADOS PESSOAIS</w:t>
      </w:r>
    </w:p>
    <w:p w14:paraId="430D384C" w14:textId="77777777" w:rsidR="00AC4B91" w:rsidRDefault="00AC4B91" w:rsidP="00AC4B91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Nome completo:            </w:t>
      </w:r>
    </w:p>
    <w:p w14:paraId="6D358C9B" w14:textId="77777777" w:rsidR="00AC4B91" w:rsidRDefault="00AC4B91" w:rsidP="00AC4B91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CPF:            </w:t>
      </w:r>
    </w:p>
    <w:p w14:paraId="3A5FFDB6" w14:textId="77777777" w:rsidR="00AC4B91" w:rsidRDefault="00AC4B91" w:rsidP="00AC4B91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Endereço:             </w:t>
      </w:r>
    </w:p>
    <w:p w14:paraId="0F94FC12" w14:textId="77777777" w:rsidR="00AC4B91" w:rsidRDefault="00AC4B91" w:rsidP="00AC4B91">
      <w:pPr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Bairro:             </w:t>
      </w:r>
    </w:p>
    <w:p w14:paraId="619706EB" w14:textId="77777777" w:rsidR="00AC4B91" w:rsidRDefault="00AC4B91" w:rsidP="00AC4B91">
      <w:pPr>
        <w:tabs>
          <w:tab w:val="left" w:pos="5245"/>
          <w:tab w:val="right" w:pos="8504"/>
        </w:tabs>
        <w:spacing w:after="0" w:line="240" w:lineRule="auto"/>
        <w:ind w:hanging="5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Cidade:             </w:t>
      </w:r>
      <w:r>
        <w:rPr>
          <w:rFonts w:ascii="Calibri" w:eastAsia="Calibri" w:hAnsi="Calibri" w:cs="Calibri"/>
          <w:color w:val="000000"/>
          <w:sz w:val="24"/>
        </w:rPr>
        <w:tab/>
        <w:t>UF:          </w:t>
      </w:r>
      <w:r>
        <w:rPr>
          <w:rFonts w:ascii="Calibri" w:eastAsia="Calibri" w:hAnsi="Calibri" w:cs="Calibri"/>
          <w:color w:val="000000"/>
          <w:sz w:val="24"/>
        </w:rPr>
        <w:tab/>
        <w:t>CEP:             </w:t>
      </w:r>
    </w:p>
    <w:p w14:paraId="79F1510A" w14:textId="77777777" w:rsidR="00AC4B91" w:rsidRDefault="00AC4B91" w:rsidP="00AC4B91">
      <w:pPr>
        <w:tabs>
          <w:tab w:val="left" w:pos="4678"/>
        </w:tabs>
        <w:suppressAutoHyphens/>
        <w:spacing w:after="0" w:line="240" w:lineRule="auto"/>
        <w:ind w:left="6" w:hanging="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Telefone/WhatsApp:        </w:t>
      </w:r>
      <w:r>
        <w:rPr>
          <w:rFonts w:ascii="Calibri" w:eastAsia="Calibri" w:hAnsi="Calibri" w:cs="Calibri"/>
          <w:color w:val="000000"/>
          <w:sz w:val="24"/>
        </w:rPr>
        <w:t> </w:t>
      </w:r>
      <w:r>
        <w:rPr>
          <w:rFonts w:ascii="Calibri" w:eastAsia="Calibri" w:hAnsi="Calibri" w:cs="Calibri"/>
          <w:color w:val="000000"/>
          <w:sz w:val="24"/>
        </w:rPr>
        <w:tab/>
        <w:t xml:space="preserve">    E-mail:             </w:t>
      </w:r>
    </w:p>
    <w:p w14:paraId="39BEED83" w14:textId="77777777" w:rsidR="00AC4B91" w:rsidRDefault="00AC4B91" w:rsidP="00AC4B91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CAA7E3F" w14:textId="77777777" w:rsidR="00AC4B91" w:rsidRDefault="00AC4B91" w:rsidP="00AC4B91">
      <w:pPr>
        <w:spacing w:after="0" w:line="240" w:lineRule="auto"/>
        <w:ind w:right="-1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DADOS DO EQUIPAMENTO</w:t>
      </w:r>
    </w:p>
    <w:tbl>
      <w:tblPr>
        <w:tblW w:w="0" w:type="auto"/>
        <w:tblInd w:w="13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891"/>
      </w:tblGrid>
      <w:tr w:rsidR="00AC4B91" w14:paraId="40A38D36" w14:textId="77777777" w:rsidTr="00DA7232"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BA37E9" w14:textId="77777777" w:rsidR="00AC4B91" w:rsidRDefault="00AC4B91" w:rsidP="00DA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Houve alguma tentativa de reparo?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FDDC0" w14:textId="77777777" w:rsidR="00AC4B91" w:rsidRDefault="00AC4B91" w:rsidP="00DA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Sim(     )</w:t>
            </w:r>
          </w:p>
        </w:tc>
        <w:tc>
          <w:tcPr>
            <w:tcW w:w="8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EB1578" w14:textId="77777777" w:rsidR="00AC4B91" w:rsidRDefault="00AC4B91" w:rsidP="00DA7232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Não(    )</w:t>
            </w:r>
          </w:p>
        </w:tc>
      </w:tr>
    </w:tbl>
    <w:p w14:paraId="5D6D2AAE" w14:textId="77777777" w:rsidR="00AC4B91" w:rsidRDefault="00AC4B91" w:rsidP="00AC4B91">
      <w:pPr>
        <w:tabs>
          <w:tab w:val="left" w:pos="4253"/>
        </w:tabs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Equipamento:            </w:t>
      </w:r>
      <w:r>
        <w:rPr>
          <w:rFonts w:ascii="Calibri" w:eastAsia="Calibri" w:hAnsi="Calibri" w:cs="Calibri"/>
          <w:color w:val="000000"/>
          <w:sz w:val="24"/>
        </w:rPr>
        <w:tab/>
        <w:t>Modelo:            </w:t>
      </w:r>
    </w:p>
    <w:p w14:paraId="400B3BCA" w14:textId="77777777" w:rsidR="00AC4B91" w:rsidRDefault="00AC4B91" w:rsidP="00AC4B91">
      <w:pPr>
        <w:tabs>
          <w:tab w:val="left" w:pos="4253"/>
        </w:tabs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Marca:            </w:t>
      </w:r>
      <w:r>
        <w:rPr>
          <w:rFonts w:ascii="Calibri" w:eastAsia="Calibri" w:hAnsi="Calibri" w:cs="Calibri"/>
          <w:color w:val="000000"/>
          <w:sz w:val="24"/>
        </w:rPr>
        <w:tab/>
        <w:t>Nº de Série:           </w:t>
      </w:r>
    </w:p>
    <w:p w14:paraId="0A01816A" w14:textId="77777777" w:rsidR="00AC4B91" w:rsidRDefault="00AC4B91" w:rsidP="00AC4B9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Acessórios:                                                     Saída de Imagem usada?:     </w:t>
      </w:r>
    </w:p>
    <w:p w14:paraId="76CE687E" w14:textId="77777777" w:rsidR="00AC4B91" w:rsidRDefault="00AC4B91" w:rsidP="00AC4B91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78B9152" w14:textId="77777777" w:rsidR="00AC4B91" w:rsidRDefault="00AC4B91" w:rsidP="00AC4B91">
      <w:pPr>
        <w:keepNext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DESCRIÇÃO DO PROBLEMA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AC4B91" w14:paraId="3A083DE0" w14:textId="77777777" w:rsidTr="00A65D58">
        <w:trPr>
          <w:trHeight w:val="3405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2F830" w14:textId="77777777" w:rsidR="00AC4B91" w:rsidRDefault="00AC4B91" w:rsidP="00DA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           </w:t>
            </w:r>
          </w:p>
        </w:tc>
      </w:tr>
    </w:tbl>
    <w:p w14:paraId="14AC4997" w14:textId="73AA0305" w:rsidR="00A65D58" w:rsidRDefault="00A65D58" w:rsidP="00A65D5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1A7D18F3" w14:textId="77777777" w:rsidR="00A65D58" w:rsidRDefault="00A65D5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57A38601" w14:textId="77777777" w:rsidR="00A65D58" w:rsidRPr="00A65D58" w:rsidRDefault="00A65D58" w:rsidP="00A65D5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lastRenderedPageBreak/>
        <w:t>TERMO DE RESPONSABILIDADE</w:t>
      </w:r>
      <w:r w:rsidRPr="00A65D58">
        <w:rPr>
          <w:rFonts w:ascii="Calibri" w:eastAsia="Calibri" w:hAnsi="Calibri" w:cs="Calibri"/>
          <w:b/>
          <w:bCs/>
          <w:color w:val="000000"/>
        </w:rPr>
        <w:br/>
        <w:t>WJ Informática</w:t>
      </w:r>
    </w:p>
    <w:p w14:paraId="3758BACB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Ao enviar seu equipamento à WJ Informática, o cliente declara estar de acordo com os termos abaixo:</w:t>
      </w:r>
    </w:p>
    <w:p w14:paraId="6202BCD5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25AC8010">
          <v:rect id="_x0000_i1025" style="width:0;height:1.5pt" o:hrstd="t" o:hr="t" fillcolor="#a0a0a0" stroked="f"/>
        </w:pict>
      </w:r>
    </w:p>
    <w:p w14:paraId="1E133556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1. Taxa de Análise</w:t>
      </w:r>
      <w:r w:rsidRPr="00A65D58">
        <w:rPr>
          <w:rFonts w:ascii="Calibri" w:eastAsia="Calibri" w:hAnsi="Calibri" w:cs="Calibri"/>
          <w:color w:val="000000"/>
        </w:rPr>
        <w:br/>
        <w:t>Será cobrada uma taxa de R$ 80,00 para a análise técnica do equipamento.</w:t>
      </w:r>
    </w:p>
    <w:p w14:paraId="61F1E4AE" w14:textId="77777777" w:rsidR="00A65D58" w:rsidRPr="00A65D58" w:rsidRDefault="00A65D58" w:rsidP="00A65D58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Caso o serviço seja aprovado, esse valor será abatido do total do reparo.</w:t>
      </w:r>
    </w:p>
    <w:p w14:paraId="17DEC925" w14:textId="77777777" w:rsidR="00A65D58" w:rsidRPr="00A65D58" w:rsidRDefault="00A65D58" w:rsidP="00A65D58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Se o orçamento não for aprovado ou não houver viabilidade de reparo, o valor será destinado à análise técnica realizada e não será reembolsado.</w:t>
      </w:r>
    </w:p>
    <w:p w14:paraId="58D7536D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65B9AB7E">
          <v:rect id="_x0000_i1026" style="width:0;height:1.5pt" o:hrstd="t" o:hr="t" fillcolor="#a0a0a0" stroked="f"/>
        </w:pict>
      </w:r>
    </w:p>
    <w:p w14:paraId="57A86545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2. Abertura da Ordem de Serviço (O.S.)</w:t>
      </w:r>
      <w:r w:rsidRPr="00A65D58">
        <w:rPr>
          <w:rFonts w:ascii="Calibri" w:eastAsia="Calibri" w:hAnsi="Calibri" w:cs="Calibri"/>
          <w:color w:val="000000"/>
        </w:rPr>
        <w:br/>
        <w:t>Após o recebimento do equipamento, será aberta a O.S., e uma cópia será enviada ao cliente via WhatsApp ou e-mail.</w:t>
      </w:r>
    </w:p>
    <w:p w14:paraId="7241FEC0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1EF4FE21">
          <v:rect id="_x0000_i1027" style="width:0;height:1.5pt" o:hrstd="t" o:hr="t" fillcolor="#a0a0a0" stroked="f"/>
        </w:pict>
      </w:r>
    </w:p>
    <w:p w14:paraId="68D70129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3. Prazo para Orçamento</w:t>
      </w:r>
      <w:r w:rsidRPr="00A65D58">
        <w:rPr>
          <w:rFonts w:ascii="Calibri" w:eastAsia="Calibri" w:hAnsi="Calibri" w:cs="Calibri"/>
          <w:color w:val="000000"/>
        </w:rPr>
        <w:br/>
        <w:t>O prazo para envio do orçamento dependerá da ordem de chegada (fila) após a abertura da O.S.</w:t>
      </w:r>
    </w:p>
    <w:p w14:paraId="1B547403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37C60D68">
          <v:rect id="_x0000_i1028" style="width:0;height:1.5pt" o:hrstd="t" o:hr="t" fillcolor="#a0a0a0" stroked="f"/>
        </w:pict>
      </w:r>
    </w:p>
    <w:p w14:paraId="11F36312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4. Riscos do Processo de Reparo</w:t>
      </w:r>
      <w:r w:rsidRPr="00A65D58">
        <w:rPr>
          <w:rFonts w:ascii="Calibri" w:eastAsia="Calibri" w:hAnsi="Calibri" w:cs="Calibri"/>
          <w:color w:val="000000"/>
        </w:rPr>
        <w:br/>
        <w:t>O cliente está ciente de que:</w:t>
      </w:r>
    </w:p>
    <w:p w14:paraId="412C640F" w14:textId="77777777" w:rsidR="00A65D58" w:rsidRPr="00A65D58" w:rsidRDefault="00A65D58" w:rsidP="00A65D5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A aprovação da análise e o início do reparo não garantem o sucesso da recuperação do equipamento.</w:t>
      </w:r>
    </w:p>
    <w:p w14:paraId="5F0767F7" w14:textId="77777777" w:rsidR="00A65D58" w:rsidRPr="00A65D58" w:rsidRDefault="00A65D58" w:rsidP="00A65D5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O reparo depende da disponibilidade de peças e da complexidade do defeito.</w:t>
      </w:r>
    </w:p>
    <w:p w14:paraId="3A2C6ABD" w14:textId="77777777" w:rsidR="00A65D58" w:rsidRPr="00A65D58" w:rsidRDefault="00A65D58" w:rsidP="00A65D5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Em determinados casos, a tentativa de conserto pode agravar o problema original, especialmente em circuitos eletrônicos delicados.</w:t>
      </w:r>
      <w:r w:rsidRPr="00A65D58">
        <w:rPr>
          <w:rFonts w:ascii="Calibri" w:eastAsia="Calibri" w:hAnsi="Calibri" w:cs="Calibri"/>
          <w:color w:val="000000"/>
        </w:rPr>
        <w:br/>
        <w:t>Exemplo: um equipamento que liga, mas não gera imagem, pode deixar de ligar completamente após tentativas de reparo.</w:t>
      </w:r>
    </w:p>
    <w:p w14:paraId="55079FBD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color w:val="000000"/>
        </w:rPr>
        <w:t>Ao enviar o equipamento, o cliente assume esses riscos e autoriza a intervenção técnica, compreendendo as possíveis consequências.</w:t>
      </w:r>
    </w:p>
    <w:p w14:paraId="2087EFA7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43FD2B51">
          <v:rect id="_x0000_i1029" style="width:0;height:1.5pt" o:hrstd="t" o:hr="t" fillcolor="#a0a0a0" stroked="f"/>
        </w:pict>
      </w:r>
    </w:p>
    <w:p w14:paraId="1A0192EA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5. Garantia de Reparo</w:t>
      </w:r>
      <w:r w:rsidRPr="00A65D58">
        <w:rPr>
          <w:rFonts w:ascii="Calibri" w:eastAsia="Calibri" w:hAnsi="Calibri" w:cs="Calibri"/>
          <w:color w:val="000000"/>
        </w:rPr>
        <w:br/>
        <w:t>O cliente reconhece que não há garantia de sucesso no reparo até que todos os procedimentos sejam finalizados e o equipamento testado. O processo pode envolver várias etapas e testes.</w:t>
      </w:r>
    </w:p>
    <w:p w14:paraId="496DEC28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6273A8C7">
          <v:rect id="_x0000_i1030" style="width:0;height:1.5pt" o:hrstd="t" o:hr="t" fillcolor="#a0a0a0" stroked="f"/>
        </w:pict>
      </w:r>
    </w:p>
    <w:p w14:paraId="19098982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6. Responsabilidade pelo Frete</w:t>
      </w:r>
      <w:r w:rsidRPr="00A65D58">
        <w:rPr>
          <w:rFonts w:ascii="Calibri" w:eastAsia="Calibri" w:hAnsi="Calibri" w:cs="Calibri"/>
          <w:color w:val="000000"/>
        </w:rPr>
        <w:br/>
        <w:t>Os custos de envio e devolução do equipamento são de inteira responsabilidade do cliente, conforme a modalidade escolhida (PAC, Sedex, com ou sem seguro).</w:t>
      </w:r>
    </w:p>
    <w:p w14:paraId="1DED04F0" w14:textId="77777777" w:rsidR="00A65D58" w:rsidRPr="00A65D58" w:rsidRDefault="00000000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pict w14:anchorId="0A1EB8C8">
          <v:rect id="_x0000_i1031" style="width:0;height:1.5pt" o:hrstd="t" o:hr="t" fillcolor="#a0a0a0" stroked="f"/>
        </w:pict>
      </w:r>
    </w:p>
    <w:p w14:paraId="28E33452" w14:textId="77777777" w:rsid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A65D58">
        <w:rPr>
          <w:rFonts w:ascii="Calibri" w:eastAsia="Calibri" w:hAnsi="Calibri" w:cs="Calibri"/>
          <w:b/>
          <w:bCs/>
          <w:color w:val="000000"/>
        </w:rPr>
        <w:t>7. Transporte e Entregas</w:t>
      </w:r>
      <w:r w:rsidRPr="00A65D58">
        <w:rPr>
          <w:rFonts w:ascii="Calibri" w:eastAsia="Calibri" w:hAnsi="Calibri" w:cs="Calibri"/>
          <w:color w:val="000000"/>
        </w:rPr>
        <w:br/>
        <w:t>A WJ Informática não se responsabiliza por atrasos, extravios ou danos ocasionados por empresas terceirizadas (Correios, transportadoras ou motoboys).</w:t>
      </w:r>
      <w:r w:rsidRPr="00A65D58">
        <w:rPr>
          <w:rFonts w:ascii="Calibri" w:eastAsia="Calibri" w:hAnsi="Calibri" w:cs="Calibri"/>
          <w:color w:val="000000"/>
        </w:rPr>
        <w:br/>
        <w:t>A escolha da forma de envio é de total responsabilidade do cliente.</w:t>
      </w:r>
    </w:p>
    <w:p w14:paraId="17831EA7" w14:textId="77777777" w:rsid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38F100CB" w14:textId="77777777" w:rsid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53BE0BC" w14:textId="77777777" w:rsidR="00A65D58" w:rsidRPr="00A65D58" w:rsidRDefault="00A65D58" w:rsidP="00A65D5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25D7D57" w14:textId="77777777" w:rsidR="00AC4B91" w:rsidRPr="001F72BC" w:rsidRDefault="00AC4B91" w:rsidP="00AC4B9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               ______________________________________________________________</w:t>
      </w:r>
    </w:p>
    <w:p w14:paraId="679E586E" w14:textId="77777777" w:rsidR="00AC4B91" w:rsidRDefault="00AC4B91" w:rsidP="00AC4B9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ASSINATURA DO CLIENTE</w:t>
      </w:r>
    </w:p>
    <w:p w14:paraId="40B36E65" w14:textId="77777777" w:rsidR="00AC4B91" w:rsidRDefault="00AC4B91" w:rsidP="00AC4B9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32"/>
        </w:rPr>
      </w:pPr>
      <w:r>
        <w:rPr>
          <w:rFonts w:ascii="Calibri" w:eastAsia="Calibri" w:hAnsi="Calibri" w:cs="Calibri"/>
          <w:color w:val="000000"/>
          <w:sz w:val="32"/>
        </w:rPr>
        <w:t xml:space="preserve">  </w:t>
      </w:r>
    </w:p>
    <w:p w14:paraId="10D15627" w14:textId="77777777" w:rsidR="00A65D58" w:rsidRDefault="00A65D58" w:rsidP="00AC4B9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32"/>
        </w:rPr>
      </w:pPr>
    </w:p>
    <w:p w14:paraId="4D5F3820" w14:textId="77777777" w:rsidR="00A65D58" w:rsidRDefault="00A65D58" w:rsidP="00AC4B9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32"/>
        </w:rPr>
      </w:pPr>
    </w:p>
    <w:p w14:paraId="3E9EEAE3" w14:textId="77777777" w:rsidR="00AC4B91" w:rsidRDefault="00AC4B91" w:rsidP="00AC4B91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1A5EA44" w14:textId="77777777" w:rsidR="00AC4B91" w:rsidRDefault="00AC4B91" w:rsidP="00AC4B91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32"/>
        </w:rPr>
        <w:lastRenderedPageBreak/>
        <w:t>ETIQUETAS PARA ENVIO</w:t>
      </w:r>
    </w:p>
    <w:p w14:paraId="051930D0" w14:textId="77777777" w:rsidR="00AC4B91" w:rsidRDefault="00AC4B91" w:rsidP="00AC4B91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</w:rPr>
      </w:pPr>
    </w:p>
    <w:p w14:paraId="327243A6" w14:textId="77777777" w:rsidR="00AC4B91" w:rsidRDefault="00AC4B91" w:rsidP="00AC4B91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Para facilitar, deixamos prontos os modelos das etiquetas.</w:t>
      </w:r>
    </w:p>
    <w:p w14:paraId="649A17F6" w14:textId="77777777" w:rsidR="00AC4B91" w:rsidRDefault="00AC4B91" w:rsidP="00AC4B91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sz w:val="24"/>
        </w:rPr>
      </w:pPr>
    </w:p>
    <w:p w14:paraId="06961E59" w14:textId="77777777" w:rsidR="00AC4B91" w:rsidRDefault="00AC4B91" w:rsidP="00AC4B91">
      <w:pPr>
        <w:spacing w:after="0" w:line="240" w:lineRule="auto"/>
        <w:ind w:firstLine="567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sz w:val="44"/>
        </w:rPr>
        <w:t></w:t>
      </w:r>
    </w:p>
    <w:tbl>
      <w:tblPr>
        <w:tblW w:w="0" w:type="auto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6"/>
      </w:tblGrid>
      <w:tr w:rsidR="00AC4B91" w14:paraId="516612EA" w14:textId="77777777" w:rsidTr="00DA7232">
        <w:tc>
          <w:tcPr>
            <w:tcW w:w="7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14:paraId="4816F7FA" w14:textId="77777777" w:rsidR="00AC4B91" w:rsidRDefault="00AC4B91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DESTINATÁRIO</w:t>
            </w:r>
            <w:r>
              <w:rPr>
                <w:rFonts w:ascii="Calibri" w:eastAsia="Calibri" w:hAnsi="Calibri" w:cs="Calibri"/>
                <w:color w:val="000000"/>
                <w:sz w:val="32"/>
              </w:rPr>
              <w:t>:</w:t>
            </w:r>
          </w:p>
          <w:p w14:paraId="3433FBC7" w14:textId="0571B5AA" w:rsidR="00AC4B91" w:rsidRPr="00A65D58" w:rsidRDefault="00A65D58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WJ</w:t>
            </w:r>
            <w:r w:rsidR="00AC4B91"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Informática</w:t>
            </w:r>
          </w:p>
          <w:p w14:paraId="494EBF7C" w14:textId="05CE8C17" w:rsidR="00AC4B91" w:rsidRPr="00A65D58" w:rsidRDefault="00A65D58" w:rsidP="00DA7232">
            <w:pPr>
              <w:spacing w:after="0" w:line="240" w:lineRule="auto"/>
              <w:ind w:hanging="5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Rua Otacílio Câmara</w:t>
            </w:r>
            <w:r w:rsidR="00AC4B91"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, </w:t>
            </w: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91</w:t>
            </w:r>
            <w:r w:rsidR="00AC4B91"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- </w:t>
            </w: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Areal</w:t>
            </w:r>
          </w:p>
          <w:p w14:paraId="6D14C8BE" w14:textId="61064808" w:rsidR="00AC4B91" w:rsidRDefault="00AC4B91" w:rsidP="00DA7232">
            <w:pPr>
              <w:spacing w:after="0" w:line="240" w:lineRule="auto"/>
              <w:ind w:hanging="5"/>
              <w:jc w:val="both"/>
              <w:rPr>
                <w:rFonts w:ascii="Calibri" w:eastAsia="Calibri" w:hAnsi="Calibri" w:cs="Calibri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Pelotas - RS                                        CEP: 9607</w:t>
            </w:r>
            <w:r w:rsidR="00A65D58"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7-670</w:t>
            </w:r>
          </w:p>
        </w:tc>
      </w:tr>
    </w:tbl>
    <w:p w14:paraId="53F07871" w14:textId="77777777" w:rsidR="00AC4B91" w:rsidRDefault="00AC4B91" w:rsidP="00AC4B91">
      <w:pPr>
        <w:spacing w:after="0" w:line="240" w:lineRule="auto"/>
        <w:ind w:left="-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4B49744C" w14:textId="77777777" w:rsidR="00AC4B91" w:rsidRDefault="00AC4B91" w:rsidP="00AC4B91">
      <w:pPr>
        <w:spacing w:after="0" w:line="240" w:lineRule="auto"/>
        <w:ind w:firstLine="567"/>
        <w:rPr>
          <w:rFonts w:ascii="Calibri" w:eastAsia="Calibri" w:hAnsi="Calibri" w:cs="Calibri"/>
          <w:color w:val="000000"/>
        </w:rPr>
      </w:pPr>
      <w:r>
        <w:rPr>
          <w:rFonts w:ascii="Wingdings" w:eastAsia="Wingdings" w:hAnsi="Wingdings" w:cs="Wingdings"/>
          <w:sz w:val="44"/>
        </w:rPr>
        <w:t></w:t>
      </w:r>
    </w:p>
    <w:tbl>
      <w:tblPr>
        <w:tblW w:w="0" w:type="auto"/>
        <w:tblInd w:w="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6"/>
      </w:tblGrid>
      <w:tr w:rsidR="00AC4B91" w14:paraId="1603BF79" w14:textId="77777777" w:rsidTr="00DA7232">
        <w:tc>
          <w:tcPr>
            <w:tcW w:w="71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250" w:type="dxa"/>
              <w:right w:w="250" w:type="dxa"/>
            </w:tcMar>
          </w:tcPr>
          <w:p w14:paraId="5BFF5B01" w14:textId="77777777" w:rsidR="00AC4B91" w:rsidRPr="00A65D58" w:rsidRDefault="00AC4B91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40"/>
                <w:szCs w:val="40"/>
              </w:rPr>
              <w:t>REMETENTE:</w:t>
            </w:r>
          </w:p>
          <w:p w14:paraId="6E531592" w14:textId="77777777" w:rsidR="00AC4B91" w:rsidRPr="00A65D58" w:rsidRDefault="00AC4B91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Nome:           </w:t>
            </w:r>
          </w:p>
          <w:p w14:paraId="046F6493" w14:textId="77777777" w:rsidR="00AC4B91" w:rsidRPr="00A65D58" w:rsidRDefault="00AC4B91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Endereço:            </w:t>
            </w:r>
          </w:p>
          <w:p w14:paraId="4072097C" w14:textId="77777777" w:rsidR="00AC4B91" w:rsidRPr="00A65D58" w:rsidRDefault="00AC4B91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Bairro:           </w:t>
            </w:r>
          </w:p>
          <w:p w14:paraId="71E2A8B8" w14:textId="77777777" w:rsidR="00AC4B91" w:rsidRPr="00A65D58" w:rsidRDefault="00AC4B91" w:rsidP="00DA723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Cidade:            </w:t>
            </w:r>
          </w:p>
          <w:p w14:paraId="1F6F9069" w14:textId="77777777" w:rsidR="00AC4B91" w:rsidRDefault="00AC4B91" w:rsidP="00DA7232">
            <w:pPr>
              <w:tabs>
                <w:tab w:val="left" w:pos="382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Estado:             </w:t>
            </w:r>
            <w:r w:rsidRPr="00A65D58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ab/>
              <w:t>CEP:            </w:t>
            </w:r>
          </w:p>
        </w:tc>
      </w:tr>
    </w:tbl>
    <w:p w14:paraId="28D548B2" w14:textId="77777777" w:rsidR="00AC4B91" w:rsidRDefault="00AC4B91" w:rsidP="00AC4B91">
      <w:pPr>
        <w:spacing w:after="0" w:line="240" w:lineRule="auto"/>
        <w:ind w:left="6" w:hanging="6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</w:p>
    <w:p w14:paraId="3347FC04" w14:textId="77777777" w:rsidR="0026630C" w:rsidRDefault="0026630C"/>
    <w:sectPr w:rsidR="0026630C" w:rsidSect="00AC4B91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3569C"/>
    <w:multiLevelType w:val="multilevel"/>
    <w:tmpl w:val="B6D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A53A7"/>
    <w:multiLevelType w:val="multilevel"/>
    <w:tmpl w:val="D3E6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C5D48"/>
    <w:multiLevelType w:val="multilevel"/>
    <w:tmpl w:val="A0F8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738718">
    <w:abstractNumId w:val="1"/>
  </w:num>
  <w:num w:numId="2" w16cid:durableId="1065254017">
    <w:abstractNumId w:val="2"/>
  </w:num>
  <w:num w:numId="3" w16cid:durableId="55243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91"/>
    <w:rsid w:val="00014467"/>
    <w:rsid w:val="00147245"/>
    <w:rsid w:val="0026630C"/>
    <w:rsid w:val="005A40B5"/>
    <w:rsid w:val="008108F1"/>
    <w:rsid w:val="00A65D58"/>
    <w:rsid w:val="00AC4B91"/>
    <w:rsid w:val="00C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3E7E"/>
  <w15:chartTrackingRefBased/>
  <w15:docId w15:val="{0ED1DC8C-E8E5-4863-8DF6-59CAFA59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91"/>
    <w:rPr>
      <w:rFonts w:eastAsiaTheme="minorEastAsia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C4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4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4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4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4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4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4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4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4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4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4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B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4B9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4B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4B9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4B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4B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4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4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4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4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4B9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4B9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4B9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4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4B9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4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siqueira</dc:creator>
  <cp:keywords/>
  <dc:description/>
  <cp:lastModifiedBy>wellington siqueira</cp:lastModifiedBy>
  <cp:revision>2</cp:revision>
  <dcterms:created xsi:type="dcterms:W3CDTF">2025-05-17T19:35:00Z</dcterms:created>
  <dcterms:modified xsi:type="dcterms:W3CDTF">2025-05-17T21:34:00Z</dcterms:modified>
</cp:coreProperties>
</file>